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6896" w:rsidRDefault="00866896" w:rsidP="00866896">
      <w:pPr>
        <w:pStyle w:val="Heading1"/>
        <w:shd w:val="clear" w:color="auto" w:fill="FFFFFF"/>
        <w:spacing w:before="0" w:beforeAutospacing="0"/>
        <w:rPr>
          <w:rFonts w:ascii="Open Sans" w:hAnsi="Open Sans" w:cs="Open Sans"/>
          <w:color w:val="FF0000"/>
        </w:rPr>
      </w:pPr>
      <w:r>
        <w:rPr>
          <w:rFonts w:ascii="Open Sans" w:hAnsi="Open Sans" w:cs="Open Sans"/>
          <w:color w:val="FF0000"/>
        </w:rPr>
        <w:t>Case#002</w:t>
      </w:r>
    </w:p>
    <w:p w:rsidR="00866896" w:rsidRDefault="00866896" w:rsidP="00866896">
      <w:pPr>
        <w:pStyle w:val="Heading1"/>
        <w:shd w:val="clear" w:color="auto" w:fill="FFFFFF"/>
        <w:spacing w:before="0" w:beforeAutospacing="0"/>
        <w:rPr>
          <w:rFonts w:ascii="Open Sans" w:hAnsi="Open Sans" w:cs="Open Sans"/>
          <w:b w:val="0"/>
          <w:bCs w:val="0"/>
          <w:color w:val="212529"/>
        </w:rPr>
      </w:pPr>
      <w:r>
        <w:rPr>
          <w:rFonts w:ascii="Open Sans" w:hAnsi="Open Sans" w:cs="Open Sans"/>
          <w:color w:val="FF0000"/>
        </w:rPr>
        <w:t>Medical Specialty:</w:t>
      </w:r>
      <w:r>
        <w:rPr>
          <w:rFonts w:ascii="Open Sans" w:hAnsi="Open Sans" w:cs="Open Sans"/>
          <w:b w:val="0"/>
          <w:bCs w:val="0"/>
          <w:color w:val="212529"/>
        </w:rPr>
        <w:br/>
      </w:r>
      <w:hyperlink r:id="rId5" w:history="1">
        <w:r>
          <w:rPr>
            <w:rStyle w:val="Hyperlink"/>
            <w:rFonts w:ascii="Open Sans" w:hAnsi="Open Sans" w:cs="Open Sans"/>
            <w:b w:val="0"/>
            <w:bCs w:val="0"/>
            <w:color w:val="000000"/>
          </w:rPr>
          <w:t>Emergency Room Reports</w:t>
        </w:r>
      </w:hyperlink>
      <w:r>
        <w:rPr>
          <w:rFonts w:ascii="Open Sans" w:hAnsi="Open Sans" w:cs="Open Sans"/>
          <w:b w:val="0"/>
          <w:bCs w:val="0"/>
          <w:color w:val="212529"/>
        </w:rPr>
        <w:br/>
      </w:r>
      <w:r>
        <w:rPr>
          <w:rFonts w:ascii="Open Sans" w:hAnsi="Open Sans" w:cs="Open Sans"/>
          <w:b w:val="0"/>
          <w:bCs w:val="0"/>
          <w:color w:val="212529"/>
        </w:rPr>
        <w:br/>
      </w:r>
      <w:r>
        <w:rPr>
          <w:rFonts w:ascii="Open Sans" w:hAnsi="Open Sans" w:cs="Open Sans"/>
          <w:color w:val="FF0000"/>
        </w:rPr>
        <w:t>Sample Name:</w:t>
      </w:r>
      <w:r>
        <w:rPr>
          <w:rFonts w:ascii="Open Sans" w:hAnsi="Open Sans" w:cs="Open Sans"/>
          <w:b w:val="0"/>
          <w:bCs w:val="0"/>
          <w:color w:val="212529"/>
        </w:rPr>
        <w:t> Closed Head Injury</w:t>
      </w:r>
    </w:p>
    <w:p w:rsidR="00866896" w:rsidRDefault="00866896" w:rsidP="00866896">
      <w:pPr>
        <w:pStyle w:val="Heading2"/>
        <w:shd w:val="clear" w:color="auto" w:fill="FFFFFF"/>
        <w:spacing w:before="0" w:beforeAutospacing="0"/>
        <w:rPr>
          <w:rFonts w:ascii="Open Sans" w:hAnsi="Open Sans" w:cs="Open Sans"/>
          <w:b w:val="0"/>
          <w:bCs w:val="0"/>
          <w:color w:val="212529"/>
        </w:rPr>
      </w:pPr>
      <w:r>
        <w:rPr>
          <w:rFonts w:ascii="Open Sans" w:hAnsi="Open Sans" w:cs="Open Sans"/>
          <w:b w:val="0"/>
          <w:bCs w:val="0"/>
          <w:color w:val="212529"/>
        </w:rPr>
        <w:br/>
      </w:r>
      <w:r>
        <w:rPr>
          <w:rFonts w:ascii="Open Sans" w:hAnsi="Open Sans" w:cs="Open Sans"/>
          <w:color w:val="FF0000"/>
        </w:rPr>
        <w:t>Description:</w:t>
      </w:r>
      <w:r>
        <w:rPr>
          <w:rFonts w:ascii="Open Sans" w:hAnsi="Open Sans" w:cs="Open Sans"/>
          <w:b w:val="0"/>
          <w:bCs w:val="0"/>
          <w:color w:val="212529"/>
        </w:rPr>
        <w:t> Status post a high-speed motor vehicle accident in which patient was ejected from the vehicle.</w:t>
      </w:r>
      <w:r>
        <w:rPr>
          <w:rFonts w:ascii="Open Sans" w:hAnsi="Open Sans" w:cs="Open Sans"/>
          <w:b w:val="0"/>
          <w:bCs w:val="0"/>
          <w:color w:val="212529"/>
        </w:rPr>
        <w:br/>
      </w:r>
    </w:p>
    <w:p w:rsidR="00866896" w:rsidRDefault="00866896" w:rsidP="00866896">
      <w:pPr>
        <w:rPr>
          <w:rFonts w:ascii="Times New Roman" w:hAnsi="Times New Roman" w:cs="Times New Roman"/>
        </w:rPr>
      </w:pPr>
    </w:p>
    <w:p w:rsidR="00866896" w:rsidRDefault="00A755E3" w:rsidP="00866896">
      <w:r>
        <w:rPr>
          <w:noProof/>
        </w:rPr>
        <w:pict>
          <v:rect id="_x0000_i1025" alt="" style="width:468pt;height:.05pt;mso-width-percent:0;mso-height-percent:0;mso-width-percent:0;mso-height-percent:0" o:hrstd="t" o:hrnoshade="t" o:hr="t" fillcolor="#212529" stroked="f"/>
        </w:pict>
      </w:r>
    </w:p>
    <w:p w:rsidR="008E1FA8" w:rsidRDefault="008E1FA8" w:rsidP="008E1FA8">
      <w:pPr>
        <w:rPr>
          <w:rFonts w:ascii="Open Sans" w:eastAsia="Times New Roman" w:hAnsi="Open Sans" w:cs="Open Sans"/>
          <w:b/>
          <w:bCs/>
          <w:color w:val="FF0000"/>
          <w:kern w:val="0"/>
          <w:shd w:val="clear" w:color="auto" w:fill="FFFFFF"/>
          <w14:ligatures w14:val="none"/>
        </w:rPr>
      </w:pPr>
      <w:r>
        <w:rPr>
          <w:rFonts w:ascii="Open Sans" w:eastAsia="Times New Roman" w:hAnsi="Open Sans" w:cs="Open Sans"/>
          <w:b/>
          <w:bCs/>
          <w:color w:val="FF0000"/>
          <w:kern w:val="0"/>
          <w:shd w:val="clear" w:color="auto" w:fill="FFFFFF"/>
          <w14:ligatures w14:val="none"/>
        </w:rPr>
        <w:t>PATIENT DETAILS</w:t>
      </w:r>
      <w:r w:rsidRPr="00AF29A2">
        <w:rPr>
          <w:rFonts w:ascii="Open Sans" w:eastAsia="Times New Roman" w:hAnsi="Open Sans" w:cs="Open Sans"/>
          <w:b/>
          <w:bCs/>
          <w:color w:val="FF0000"/>
          <w:kern w:val="0"/>
          <w:shd w:val="clear" w:color="auto" w:fill="FFFFFF"/>
          <w14:ligatures w14:val="none"/>
        </w:rPr>
        <w:t>:</w:t>
      </w:r>
    </w:p>
    <w:p w:rsidR="008E1FA8" w:rsidRPr="00E811EF" w:rsidRDefault="008E1FA8" w:rsidP="008E1FA8">
      <w:pPr>
        <w:rPr>
          <w:rFonts w:ascii="Open Sans" w:eastAsia="Times New Roman" w:hAnsi="Open Sans" w:cs="Open Sans"/>
          <w:b/>
          <w:bCs/>
          <w:color w:val="000000" w:themeColor="text1"/>
          <w:kern w:val="0"/>
          <w:shd w:val="clear" w:color="auto" w:fill="FFFFFF"/>
          <w14:ligatures w14:val="none"/>
        </w:rPr>
      </w:pPr>
      <w:r>
        <w:rPr>
          <w:rFonts w:ascii="Open Sans" w:eastAsia="Times New Roman" w:hAnsi="Open Sans" w:cs="Open Sans"/>
          <w:b/>
          <w:bCs/>
          <w:color w:val="FF0000"/>
          <w:kern w:val="0"/>
          <w:shd w:val="clear" w:color="auto" w:fill="FFFFFF"/>
          <w14:ligatures w14:val="none"/>
        </w:rPr>
        <w:tab/>
      </w:r>
      <w:r w:rsidRPr="00E811EF">
        <w:rPr>
          <w:rFonts w:ascii="Open Sans" w:eastAsia="Times New Roman" w:hAnsi="Open Sans" w:cs="Open Sans"/>
          <w:b/>
          <w:bCs/>
          <w:color w:val="000000" w:themeColor="text1"/>
          <w:kern w:val="0"/>
          <w:shd w:val="clear" w:color="auto" w:fill="FFFFFF"/>
          <w14:ligatures w14:val="none"/>
        </w:rPr>
        <w:t>Name –</w:t>
      </w:r>
      <w:r>
        <w:rPr>
          <w:rFonts w:ascii="Open Sans" w:eastAsia="Times New Roman" w:hAnsi="Open Sans" w:cs="Open Sans"/>
          <w:b/>
          <w:bCs/>
          <w:color w:val="000000" w:themeColor="text1"/>
          <w:kern w:val="0"/>
          <w:shd w:val="clear" w:color="auto" w:fill="FFFFFF"/>
          <w14:ligatures w14:val="none"/>
        </w:rPr>
        <w:t xml:space="preserve"> </w:t>
      </w:r>
      <w:r>
        <w:rPr>
          <w:rFonts w:ascii="Open Sans" w:eastAsia="Times New Roman" w:hAnsi="Open Sans" w:cs="Open Sans"/>
          <w:b/>
          <w:bCs/>
          <w:color w:val="000000" w:themeColor="text1"/>
          <w:kern w:val="0"/>
          <w:shd w:val="clear" w:color="auto" w:fill="FFFFFF"/>
          <w14:ligatures w14:val="none"/>
        </w:rPr>
        <w:t>Michael Thompson</w:t>
      </w:r>
    </w:p>
    <w:p w:rsidR="008E1FA8" w:rsidRDefault="008E1FA8" w:rsidP="008E1FA8">
      <w:pPr>
        <w:rPr>
          <w:rFonts w:ascii="Open Sans" w:eastAsia="Times New Roman" w:hAnsi="Open Sans" w:cs="Open Sans"/>
          <w:b/>
          <w:bCs/>
          <w:color w:val="000000" w:themeColor="text1"/>
          <w:kern w:val="0"/>
          <w:shd w:val="clear" w:color="auto" w:fill="FFFFFF"/>
          <w14:ligatures w14:val="none"/>
        </w:rPr>
      </w:pPr>
      <w:r w:rsidRPr="00E811EF">
        <w:rPr>
          <w:rFonts w:ascii="Open Sans" w:eastAsia="Times New Roman" w:hAnsi="Open Sans" w:cs="Open Sans"/>
          <w:b/>
          <w:bCs/>
          <w:color w:val="000000" w:themeColor="text1"/>
          <w:kern w:val="0"/>
          <w:shd w:val="clear" w:color="auto" w:fill="FFFFFF"/>
          <w14:ligatures w14:val="none"/>
        </w:rPr>
        <w:tab/>
        <w:t>DOB –</w:t>
      </w:r>
      <w:r>
        <w:rPr>
          <w:rFonts w:ascii="Open Sans" w:eastAsia="Times New Roman" w:hAnsi="Open Sans" w:cs="Open Sans"/>
          <w:b/>
          <w:bCs/>
          <w:color w:val="000000" w:themeColor="text1"/>
          <w:kern w:val="0"/>
          <w:shd w:val="clear" w:color="auto" w:fill="FFFFFF"/>
          <w14:ligatures w14:val="none"/>
        </w:rPr>
        <w:t xml:space="preserve"> </w:t>
      </w:r>
      <w:r>
        <w:rPr>
          <w:rFonts w:ascii="Open Sans" w:eastAsia="Times New Roman" w:hAnsi="Open Sans" w:cs="Open Sans"/>
          <w:b/>
          <w:bCs/>
          <w:color w:val="000000" w:themeColor="text1"/>
          <w:kern w:val="0"/>
          <w:shd w:val="clear" w:color="auto" w:fill="FFFFFF"/>
          <w14:ligatures w14:val="none"/>
        </w:rPr>
        <w:t>11</w:t>
      </w:r>
      <w:r>
        <w:rPr>
          <w:rFonts w:ascii="Open Sans" w:eastAsia="Times New Roman" w:hAnsi="Open Sans" w:cs="Open Sans"/>
          <w:b/>
          <w:bCs/>
          <w:color w:val="000000" w:themeColor="text1"/>
          <w:kern w:val="0"/>
          <w:shd w:val="clear" w:color="auto" w:fill="FFFFFF"/>
          <w14:ligatures w14:val="none"/>
        </w:rPr>
        <w:t>-</w:t>
      </w:r>
      <w:r>
        <w:rPr>
          <w:rFonts w:ascii="Open Sans" w:eastAsia="Times New Roman" w:hAnsi="Open Sans" w:cs="Open Sans"/>
          <w:b/>
          <w:bCs/>
          <w:color w:val="000000" w:themeColor="text1"/>
          <w:kern w:val="0"/>
          <w:shd w:val="clear" w:color="auto" w:fill="FFFFFF"/>
          <w14:ligatures w14:val="none"/>
        </w:rPr>
        <w:t>22</w:t>
      </w:r>
      <w:r>
        <w:rPr>
          <w:rFonts w:ascii="Open Sans" w:eastAsia="Times New Roman" w:hAnsi="Open Sans" w:cs="Open Sans"/>
          <w:b/>
          <w:bCs/>
          <w:color w:val="000000" w:themeColor="text1"/>
          <w:kern w:val="0"/>
          <w:shd w:val="clear" w:color="auto" w:fill="FFFFFF"/>
          <w14:ligatures w14:val="none"/>
        </w:rPr>
        <w:t>-</w:t>
      </w:r>
      <w:r>
        <w:rPr>
          <w:rFonts w:ascii="Open Sans" w:eastAsia="Times New Roman" w:hAnsi="Open Sans" w:cs="Open Sans"/>
          <w:b/>
          <w:bCs/>
          <w:color w:val="000000" w:themeColor="text1"/>
          <w:kern w:val="0"/>
          <w:shd w:val="clear" w:color="auto" w:fill="FFFFFF"/>
          <w14:ligatures w14:val="none"/>
        </w:rPr>
        <w:t>2006</w:t>
      </w:r>
    </w:p>
    <w:p w:rsidR="008E1FA8" w:rsidRPr="008E1FA8" w:rsidRDefault="008E1FA8" w:rsidP="008E1FA8">
      <w:pPr>
        <w:ind w:firstLine="720"/>
        <w:rPr>
          <w:rFonts w:ascii="Open Sans" w:eastAsia="Times New Roman" w:hAnsi="Open Sans" w:cs="Open Sans"/>
          <w:b/>
          <w:bCs/>
          <w:color w:val="000000" w:themeColor="text1"/>
          <w:kern w:val="0"/>
          <w:shd w:val="clear" w:color="auto" w:fill="FFFFFF"/>
          <w14:ligatures w14:val="none"/>
        </w:rPr>
      </w:pPr>
      <w:r w:rsidRPr="00E811EF">
        <w:rPr>
          <w:rFonts w:ascii="Open Sans" w:eastAsia="Times New Roman" w:hAnsi="Open Sans" w:cs="Open Sans"/>
          <w:b/>
          <w:bCs/>
          <w:color w:val="000000" w:themeColor="text1"/>
          <w:kern w:val="0"/>
          <w:shd w:val="clear" w:color="auto" w:fill="FFFFFF"/>
          <w14:ligatures w14:val="none"/>
        </w:rPr>
        <w:t xml:space="preserve">Address - </w:t>
      </w:r>
      <w:r w:rsidRPr="008E1FA8">
        <w:rPr>
          <w:rFonts w:ascii="Open Sans" w:hAnsi="Open Sans" w:cs="Open Sans"/>
          <w:b/>
          <w:bCs/>
          <w:color w:val="000000" w:themeColor="text1"/>
          <w:shd w:val="clear" w:color="auto" w:fill="FFFFFF"/>
        </w:rPr>
        <w:t xml:space="preserve">456 Oak Lane, </w:t>
      </w:r>
      <w:proofErr w:type="spellStart"/>
      <w:r w:rsidRPr="008E1FA8">
        <w:rPr>
          <w:rFonts w:ascii="Open Sans" w:hAnsi="Open Sans" w:cs="Open Sans"/>
          <w:b/>
          <w:bCs/>
          <w:color w:val="000000" w:themeColor="text1"/>
          <w:shd w:val="clear" w:color="auto" w:fill="FFFFFF"/>
        </w:rPr>
        <w:t>Townsburg</w:t>
      </w:r>
      <w:proofErr w:type="spellEnd"/>
      <w:r w:rsidRPr="008E1FA8">
        <w:rPr>
          <w:rFonts w:ascii="Open Sans" w:hAnsi="Open Sans" w:cs="Open Sans"/>
          <w:b/>
          <w:bCs/>
          <w:color w:val="000000" w:themeColor="text1"/>
          <w:shd w:val="clear" w:color="auto" w:fill="FFFFFF"/>
        </w:rPr>
        <w:t xml:space="preserve">, </w:t>
      </w:r>
      <w:r>
        <w:rPr>
          <w:rFonts w:ascii="Open Sans" w:hAnsi="Open Sans" w:cs="Open Sans"/>
          <w:b/>
          <w:bCs/>
          <w:color w:val="000000" w:themeColor="text1"/>
          <w:shd w:val="clear" w:color="auto" w:fill="FFFFFF"/>
        </w:rPr>
        <w:t>CA</w:t>
      </w:r>
      <w:r w:rsidRPr="008E1FA8">
        <w:rPr>
          <w:rFonts w:ascii="Open Sans" w:hAnsi="Open Sans" w:cs="Open Sans"/>
          <w:b/>
          <w:bCs/>
          <w:color w:val="000000" w:themeColor="text1"/>
          <w:shd w:val="clear" w:color="auto" w:fill="FFFFFF"/>
        </w:rPr>
        <w:t xml:space="preserve"> 67890</w:t>
      </w:r>
    </w:p>
    <w:p w:rsidR="008E1FA8" w:rsidRPr="00E811EF" w:rsidRDefault="008E1FA8" w:rsidP="008E1FA8">
      <w:pPr>
        <w:ind w:firstLine="720"/>
        <w:rPr>
          <w:rFonts w:ascii="Open Sans" w:eastAsia="Times New Roman" w:hAnsi="Open Sans" w:cs="Open Sans"/>
          <w:b/>
          <w:bCs/>
          <w:color w:val="000000" w:themeColor="text1"/>
          <w:kern w:val="0"/>
          <w:shd w:val="clear" w:color="auto" w:fill="FFFFFF"/>
          <w14:ligatures w14:val="none"/>
        </w:rPr>
      </w:pPr>
    </w:p>
    <w:p w:rsidR="008E1FA8" w:rsidRDefault="008E1FA8" w:rsidP="00866896">
      <w:pPr>
        <w:rPr>
          <w:rFonts w:ascii="Open Sans" w:hAnsi="Open Sans" w:cs="Open Sans"/>
          <w:b/>
          <w:bCs/>
          <w:color w:val="FF0000"/>
          <w:shd w:val="clear" w:color="auto" w:fill="FFFFFF"/>
        </w:rPr>
      </w:pPr>
    </w:p>
    <w:p w:rsidR="00866896" w:rsidRDefault="00866896" w:rsidP="00866896">
      <w:r>
        <w:rPr>
          <w:rFonts w:ascii="Open Sans" w:hAnsi="Open Sans" w:cs="Open Sans"/>
          <w:b/>
          <w:bCs/>
          <w:color w:val="FF0000"/>
          <w:shd w:val="clear" w:color="auto" w:fill="FFFFFF"/>
        </w:rPr>
        <w:t>CHIEF COMPLAINT:</w:t>
      </w:r>
      <w:r>
        <w:rPr>
          <w:rFonts w:ascii="Open Sans" w:hAnsi="Open Sans" w:cs="Open Sans"/>
          <w:color w:val="212529"/>
          <w:shd w:val="clear" w:color="auto" w:fill="FFFFFF"/>
        </w:rPr>
        <w:t> Status post motor vehicle accident.</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HISTORY OF PRESENT ILLNESS:</w:t>
      </w:r>
      <w:r>
        <w:rPr>
          <w:rFonts w:ascii="Open Sans" w:hAnsi="Open Sans" w:cs="Open Sans"/>
          <w:color w:val="212529"/>
          <w:shd w:val="clear" w:color="auto" w:fill="FFFFFF"/>
        </w:rPr>
        <w:t xml:space="preserve"> The patient is a 17-year-old white male who is status post a high-speed motor vehicle accident in which he was ejected from the vehicle. He denies loss of consciousness, although the EMT people report that he did have loss of consciousness. The patient was stable </w:t>
      </w:r>
      <w:proofErr w:type="spellStart"/>
      <w:r>
        <w:rPr>
          <w:rFonts w:ascii="Open Sans" w:hAnsi="Open Sans" w:cs="Open Sans"/>
          <w:color w:val="212529"/>
          <w:shd w:val="clear" w:color="auto" w:fill="FFFFFF"/>
        </w:rPr>
        <w:t>en</w:t>
      </w:r>
      <w:proofErr w:type="spellEnd"/>
      <w:r>
        <w:rPr>
          <w:rFonts w:ascii="Open Sans" w:hAnsi="Open Sans" w:cs="Open Sans"/>
          <w:color w:val="212529"/>
          <w:shd w:val="clear" w:color="auto" w:fill="FFFFFF"/>
        </w:rPr>
        <w:t xml:space="preserve"> route. Upon arrival, he complained of headache.</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PAST MEDICAL HISTORY:</w:t>
      </w:r>
      <w:r>
        <w:rPr>
          <w:rFonts w:ascii="Open Sans" w:hAnsi="Open Sans" w:cs="Open Sans"/>
          <w:color w:val="212529"/>
          <w:shd w:val="clear" w:color="auto" w:fill="FFFFFF"/>
        </w:rPr>
        <w:t> Medical: None. Surgical: None.</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REVIEW OF SYSTEMS:</w:t>
      </w:r>
      <w:r>
        <w:rPr>
          <w:rFonts w:ascii="Open Sans" w:hAnsi="Open Sans" w:cs="Open Sans"/>
          <w:color w:val="212529"/>
          <w:shd w:val="clear" w:color="auto" w:fill="FFFFFF"/>
        </w:rPr>
        <w:t xml:space="preserve"> CARDIAC: No history. PULMONARY: Some morning </w:t>
      </w:r>
      <w:proofErr w:type="gramStart"/>
      <w:r>
        <w:rPr>
          <w:rFonts w:ascii="Open Sans" w:hAnsi="Open Sans" w:cs="Open Sans"/>
          <w:color w:val="212529"/>
          <w:shd w:val="clear" w:color="auto" w:fill="FFFFFF"/>
        </w:rPr>
        <w:t>cough</w:t>
      </w:r>
      <w:proofErr w:type="gramEnd"/>
      <w:r>
        <w:rPr>
          <w:rFonts w:ascii="Open Sans" w:hAnsi="Open Sans" w:cs="Open Sans"/>
          <w:color w:val="212529"/>
          <w:shd w:val="clear" w:color="auto" w:fill="FFFFFF"/>
        </w:rPr>
        <w:t>. (Patient is a smoker.)</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lastRenderedPageBreak/>
        <w:t>MEDICATIONS:</w:t>
      </w:r>
      <w:r>
        <w:rPr>
          <w:rFonts w:ascii="Open Sans" w:hAnsi="Open Sans" w:cs="Open Sans"/>
          <w:color w:val="212529"/>
          <w:shd w:val="clear" w:color="auto" w:fill="FFFFFF"/>
        </w:rPr>
        <w:t> None.</w:t>
      </w:r>
      <w:r>
        <w:rPr>
          <w:rFonts w:ascii="Open Sans" w:hAnsi="Open Sans" w:cs="Open Sans"/>
          <w:color w:val="212529"/>
        </w:rPr>
        <w:br/>
      </w:r>
    </w:p>
    <w:p w:rsidR="00866896" w:rsidRDefault="00866896" w:rsidP="00866896">
      <w:r>
        <w:rPr>
          <w:rFonts w:ascii="Open Sans" w:hAnsi="Open Sans" w:cs="Open Sans"/>
          <w:b/>
          <w:bCs/>
          <w:color w:val="FF0000"/>
          <w:shd w:val="clear" w:color="auto" w:fill="FFFFFF"/>
        </w:rPr>
        <w:t>ALLERGIES:</w:t>
      </w:r>
      <w:r>
        <w:rPr>
          <w:rFonts w:ascii="Open Sans" w:hAnsi="Open Sans" w:cs="Open Sans"/>
          <w:color w:val="212529"/>
          <w:shd w:val="clear" w:color="auto" w:fill="FFFFFF"/>
        </w:rPr>
        <w:t> ALLERGIC TO PENICILLIN, CAUSES SKIN RASH.</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PHYSICAL EXAMINATION:</w:t>
      </w:r>
      <w:r>
        <w:rPr>
          <w:rFonts w:ascii="Open Sans" w:hAnsi="Open Sans" w:cs="Open Sans"/>
          <w:color w:val="212529"/>
        </w:rPr>
        <w:br/>
      </w:r>
      <w:r>
        <w:rPr>
          <w:rFonts w:ascii="Open Sans" w:hAnsi="Open Sans" w:cs="Open Sans"/>
          <w:color w:val="212529"/>
          <w:shd w:val="clear" w:color="auto" w:fill="FFFFFF"/>
        </w:rPr>
        <w:t>VITAL SIGNS: Blood pressure 120/80, pulse 82, respirations 20, temperature 36.8°.</w:t>
      </w:r>
      <w:r>
        <w:rPr>
          <w:rFonts w:ascii="Open Sans" w:hAnsi="Open Sans" w:cs="Open Sans"/>
          <w:color w:val="212529"/>
        </w:rPr>
        <w:br/>
      </w:r>
      <w:r>
        <w:rPr>
          <w:rFonts w:ascii="Open Sans" w:hAnsi="Open Sans" w:cs="Open Sans"/>
          <w:color w:val="212529"/>
          <w:shd w:val="clear" w:color="auto" w:fill="FFFFFF"/>
        </w:rPr>
        <w:t>HEENT: Contusion over right occipital area. Tympanic membranes benign.</w:t>
      </w:r>
      <w:r>
        <w:rPr>
          <w:rFonts w:ascii="Open Sans" w:hAnsi="Open Sans" w:cs="Open Sans"/>
          <w:color w:val="212529"/>
        </w:rPr>
        <w:br/>
      </w:r>
      <w:r>
        <w:rPr>
          <w:rFonts w:ascii="Open Sans" w:hAnsi="Open Sans" w:cs="Open Sans"/>
          <w:color w:val="212529"/>
          <w:shd w:val="clear" w:color="auto" w:fill="FFFFFF"/>
        </w:rPr>
        <w:t>NECK: Nontender.</w:t>
      </w:r>
      <w:r>
        <w:rPr>
          <w:rFonts w:ascii="Open Sans" w:hAnsi="Open Sans" w:cs="Open Sans"/>
          <w:color w:val="212529"/>
        </w:rPr>
        <w:br/>
      </w:r>
      <w:r>
        <w:rPr>
          <w:rFonts w:ascii="Open Sans" w:hAnsi="Open Sans" w:cs="Open Sans"/>
          <w:color w:val="212529"/>
          <w:shd w:val="clear" w:color="auto" w:fill="FFFFFF"/>
        </w:rPr>
        <w:t>CHEST: Atraumatic, nontender.</w:t>
      </w:r>
      <w:r>
        <w:rPr>
          <w:rFonts w:ascii="Open Sans" w:hAnsi="Open Sans" w:cs="Open Sans"/>
          <w:color w:val="212529"/>
        </w:rPr>
        <w:br/>
      </w:r>
      <w:r>
        <w:rPr>
          <w:rFonts w:ascii="Open Sans" w:hAnsi="Open Sans" w:cs="Open Sans"/>
          <w:color w:val="212529"/>
          <w:shd w:val="clear" w:color="auto" w:fill="FFFFFF"/>
        </w:rPr>
        <w:t>LUNGS: Clear to auscultation and percussion.</w:t>
      </w:r>
      <w:r>
        <w:rPr>
          <w:rFonts w:ascii="Open Sans" w:hAnsi="Open Sans" w:cs="Open Sans"/>
          <w:color w:val="212529"/>
        </w:rPr>
        <w:br/>
      </w:r>
      <w:r>
        <w:rPr>
          <w:rFonts w:ascii="Open Sans" w:hAnsi="Open Sans" w:cs="Open Sans"/>
          <w:color w:val="212529"/>
          <w:shd w:val="clear" w:color="auto" w:fill="FFFFFF"/>
        </w:rPr>
        <w:t>ABDOMEN: Flat, soft, and nontender.</w:t>
      </w:r>
      <w:r>
        <w:rPr>
          <w:rFonts w:ascii="Open Sans" w:hAnsi="Open Sans" w:cs="Open Sans"/>
          <w:color w:val="212529"/>
        </w:rPr>
        <w:br/>
      </w:r>
      <w:r>
        <w:rPr>
          <w:rFonts w:ascii="Open Sans" w:hAnsi="Open Sans" w:cs="Open Sans"/>
          <w:color w:val="212529"/>
          <w:shd w:val="clear" w:color="auto" w:fill="FFFFFF"/>
        </w:rPr>
        <w:t>BACK: Atraumatic, nontender.</w:t>
      </w:r>
      <w:r>
        <w:rPr>
          <w:rFonts w:ascii="Open Sans" w:hAnsi="Open Sans" w:cs="Open Sans"/>
          <w:color w:val="212529"/>
        </w:rPr>
        <w:br/>
      </w:r>
    </w:p>
    <w:p w:rsidR="00866896" w:rsidRDefault="00866896" w:rsidP="00866896">
      <w:r>
        <w:rPr>
          <w:rFonts w:ascii="Open Sans" w:hAnsi="Open Sans" w:cs="Open Sans"/>
          <w:color w:val="212529"/>
          <w:shd w:val="clear" w:color="auto" w:fill="FFFFFF"/>
        </w:rPr>
        <w:t>PELVIS: Stable</w:t>
      </w:r>
      <w:r>
        <w:rPr>
          <w:rFonts w:ascii="Open Sans" w:hAnsi="Open Sans" w:cs="Open Sans"/>
          <w:color w:val="212529"/>
        </w:rPr>
        <w:br/>
      </w:r>
      <w:r>
        <w:rPr>
          <w:rFonts w:ascii="Open Sans" w:hAnsi="Open Sans" w:cs="Open Sans"/>
          <w:color w:val="212529"/>
          <w:shd w:val="clear" w:color="auto" w:fill="FFFFFF"/>
        </w:rPr>
        <w:t>EXTREMITIES: Contusion over right forearm. No bone deformity or crepitus.</w:t>
      </w:r>
      <w:r>
        <w:rPr>
          <w:rFonts w:ascii="Open Sans" w:hAnsi="Open Sans" w:cs="Open Sans"/>
          <w:color w:val="212529"/>
        </w:rPr>
        <w:br/>
      </w:r>
      <w:r>
        <w:rPr>
          <w:rFonts w:ascii="Open Sans" w:hAnsi="Open Sans" w:cs="Open Sans"/>
          <w:color w:val="212529"/>
          <w:shd w:val="clear" w:color="auto" w:fill="FFFFFF"/>
        </w:rPr>
        <w:t>RECTAL: Normal sphincter tone; guaiac negative.</w:t>
      </w:r>
      <w:r>
        <w:rPr>
          <w:rFonts w:ascii="Open Sans" w:hAnsi="Open Sans" w:cs="Open Sans"/>
          <w:color w:val="212529"/>
        </w:rPr>
        <w:br/>
      </w:r>
      <w:r>
        <w:rPr>
          <w:rFonts w:ascii="Open Sans" w:hAnsi="Open Sans" w:cs="Open Sans"/>
          <w:color w:val="212529"/>
          <w:shd w:val="clear" w:color="auto" w:fill="FFFFFF"/>
        </w:rPr>
        <w:t>NEUROLOGIC: Glasgow coma scale 15. Pupils equal, round, reactive to light. Patient moves all 4 extremities without focal deficit.</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LABORATORY DATA:</w:t>
      </w:r>
      <w:r>
        <w:rPr>
          <w:rFonts w:ascii="Open Sans" w:hAnsi="Open Sans" w:cs="Open Sans"/>
          <w:color w:val="212529"/>
          <w:shd w:val="clear" w:color="auto" w:fill="FFFFFF"/>
        </w:rPr>
        <w:t> Serial hematocrits 42.4, and 40.4. White blood count 6.3. Ethanol: None. Amylase 66. Urinalysis normal. PT 12.6, PTT 29. Chem-7 panel within normal limits.</w:t>
      </w:r>
      <w:r>
        <w:rPr>
          <w:rFonts w:ascii="Open Sans" w:hAnsi="Open Sans" w:cs="Open Sans"/>
          <w:color w:val="212529"/>
        </w:rPr>
        <w:br/>
      </w:r>
      <w:r>
        <w:rPr>
          <w:rFonts w:ascii="Open Sans" w:hAnsi="Open Sans" w:cs="Open Sans"/>
          <w:color w:val="212529"/>
        </w:rPr>
        <w:br/>
      </w:r>
      <w:r>
        <w:rPr>
          <w:rFonts w:ascii="Open Sans" w:hAnsi="Open Sans" w:cs="Open Sans"/>
          <w:color w:val="212529"/>
          <w:shd w:val="clear" w:color="auto" w:fill="FFFFFF"/>
        </w:rPr>
        <w:t>X-rays of cervical spine and lumbosacral spine within normal limits. X-rays of pelvis and chest within normal limits.</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ASSESSMENT:</w:t>
      </w:r>
    </w:p>
    <w:p w:rsidR="003C24F5" w:rsidRPr="00866896" w:rsidRDefault="00866896" w:rsidP="00866896">
      <w:r>
        <w:rPr>
          <w:rFonts w:ascii="Open Sans" w:hAnsi="Open Sans" w:cs="Open Sans"/>
          <w:color w:val="212529"/>
          <w:shd w:val="clear" w:color="auto" w:fill="FFFFFF"/>
        </w:rPr>
        <w:t>1. Closed head injury.</w:t>
      </w:r>
      <w:r>
        <w:rPr>
          <w:rFonts w:ascii="Open Sans" w:hAnsi="Open Sans" w:cs="Open Sans"/>
          <w:color w:val="212529"/>
        </w:rPr>
        <w:br/>
      </w:r>
      <w:r>
        <w:rPr>
          <w:rFonts w:ascii="Open Sans" w:hAnsi="Open Sans" w:cs="Open Sans"/>
          <w:color w:val="212529"/>
          <w:shd w:val="clear" w:color="auto" w:fill="FFFFFF"/>
        </w:rPr>
        <w:t>2. Rule out intra-abdominal injury.</w:t>
      </w:r>
      <w:r>
        <w:rPr>
          <w:rFonts w:ascii="Open Sans" w:hAnsi="Open Sans" w:cs="Open Sans"/>
          <w:color w:val="212529"/>
        </w:rPr>
        <w:br/>
      </w:r>
      <w:r>
        <w:rPr>
          <w:rFonts w:ascii="Open Sans" w:hAnsi="Open Sans" w:cs="Open Sans"/>
          <w:color w:val="212529"/>
        </w:rPr>
        <w:br/>
      </w:r>
      <w:r>
        <w:rPr>
          <w:rFonts w:ascii="Open Sans" w:hAnsi="Open Sans" w:cs="Open Sans"/>
          <w:b/>
          <w:bCs/>
          <w:color w:val="FF0000"/>
          <w:shd w:val="clear" w:color="auto" w:fill="FFFFFF"/>
        </w:rPr>
        <w:t>PLAN:</w:t>
      </w:r>
      <w:r>
        <w:rPr>
          <w:rFonts w:ascii="Open Sans" w:hAnsi="Open Sans" w:cs="Open Sans"/>
          <w:color w:val="212529"/>
          <w:shd w:val="clear" w:color="auto" w:fill="FFFFFF"/>
        </w:rPr>
        <w:t> The patient will be admitted to the trauma surgery service for continued evaluation and treatment for closed head injury as well as possible intra-abdominal injury.</w:t>
      </w:r>
    </w:p>
    <w:sectPr w:rsidR="003C24F5" w:rsidRPr="00866896" w:rsidSect="00411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86DBE"/>
    <w:multiLevelType w:val="multilevel"/>
    <w:tmpl w:val="C3AC4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668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E4F"/>
    <w:rsid w:val="000C5A2D"/>
    <w:rsid w:val="002A4BBD"/>
    <w:rsid w:val="003A7433"/>
    <w:rsid w:val="003C24F5"/>
    <w:rsid w:val="0041143F"/>
    <w:rsid w:val="00513067"/>
    <w:rsid w:val="005265DC"/>
    <w:rsid w:val="00545DA8"/>
    <w:rsid w:val="00686F5F"/>
    <w:rsid w:val="00763DE8"/>
    <w:rsid w:val="00764C80"/>
    <w:rsid w:val="00866896"/>
    <w:rsid w:val="008E1FA8"/>
    <w:rsid w:val="0091436E"/>
    <w:rsid w:val="00964E4F"/>
    <w:rsid w:val="00A05A49"/>
    <w:rsid w:val="00A615DB"/>
    <w:rsid w:val="00A755E3"/>
    <w:rsid w:val="00AF2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31550"/>
  <w15:chartTrackingRefBased/>
  <w15:docId w15:val="{A485AA0E-B0F1-614A-81C4-F8DA4BA4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29A2"/>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AF29A2"/>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timestamplabel">
    <w:name w:val="c-timestamp__label"/>
    <w:basedOn w:val="DefaultParagraphFont"/>
    <w:rsid w:val="002A4BBD"/>
  </w:style>
  <w:style w:type="character" w:customStyle="1" w:styleId="Heading1Char">
    <w:name w:val="Heading 1 Char"/>
    <w:basedOn w:val="DefaultParagraphFont"/>
    <w:link w:val="Heading1"/>
    <w:uiPriority w:val="9"/>
    <w:rsid w:val="00AF29A2"/>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AF29A2"/>
    <w:rPr>
      <w:rFonts w:ascii="Times New Roman" w:eastAsia="Times New Roman" w:hAnsi="Times New Roman" w:cs="Times New Roman"/>
      <w:b/>
      <w:bCs/>
      <w:kern w:val="0"/>
      <w:sz w:val="36"/>
      <w:szCs w:val="36"/>
      <w14:ligatures w14:val="none"/>
    </w:rPr>
  </w:style>
  <w:style w:type="character" w:styleId="Hyperlink">
    <w:name w:val="Hyperlink"/>
    <w:basedOn w:val="DefaultParagraphFont"/>
    <w:uiPriority w:val="99"/>
    <w:semiHidden/>
    <w:unhideWhenUsed/>
    <w:rsid w:val="00AF29A2"/>
    <w:rPr>
      <w:color w:val="0000FF"/>
      <w:u w:val="single"/>
    </w:rPr>
  </w:style>
  <w:style w:type="character" w:customStyle="1" w:styleId="ezoic-ad">
    <w:name w:val="ezoic-ad"/>
    <w:basedOn w:val="DefaultParagraphFont"/>
    <w:rsid w:val="00AF29A2"/>
  </w:style>
  <w:style w:type="paragraph" w:customStyle="1" w:styleId="ez-video-magic-item">
    <w:name w:val="ez-video-magic-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control-text">
    <w:name w:val="vjs-control-text"/>
    <w:basedOn w:val="DefaultParagraphFont"/>
    <w:rsid w:val="00AF29A2"/>
  </w:style>
  <w:style w:type="character" w:customStyle="1" w:styleId="vjs-control-text-loaded-percentage">
    <w:name w:val="vjs-control-text-loaded-percentage"/>
    <w:basedOn w:val="DefaultParagraphFont"/>
    <w:rsid w:val="00AF29A2"/>
  </w:style>
  <w:style w:type="character" w:customStyle="1" w:styleId="vjs-remaining-time-display">
    <w:name w:val="vjs-remaining-time-display"/>
    <w:basedOn w:val="DefaultParagraphFont"/>
    <w:rsid w:val="00AF29A2"/>
  </w:style>
  <w:style w:type="paragraph" w:customStyle="1" w:styleId="vjs-playlist-item">
    <w:name w:val="vjs-playlist-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playlist-now-playing-text">
    <w:name w:val="vjs-playlist-now-playing-text"/>
    <w:basedOn w:val="DefaultParagraphFont"/>
    <w:rsid w:val="00AF29A2"/>
  </w:style>
  <w:style w:type="character" w:styleId="HTMLCite">
    <w:name w:val="HTML Cite"/>
    <w:basedOn w:val="DefaultParagraphFont"/>
    <w:uiPriority w:val="99"/>
    <w:semiHidden/>
    <w:unhideWhenUsed/>
    <w:rsid w:val="00AF29A2"/>
    <w:rPr>
      <w:i/>
      <w:iCs/>
    </w:rPr>
  </w:style>
  <w:style w:type="paragraph" w:customStyle="1" w:styleId="vjs-playlist-ad-overlay">
    <w:name w:val="vjs-playlist-ad-overlay"/>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8E1FA8"/>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110706">
      <w:bodyDiv w:val="1"/>
      <w:marLeft w:val="0"/>
      <w:marRight w:val="0"/>
      <w:marTop w:val="0"/>
      <w:marBottom w:val="0"/>
      <w:divBdr>
        <w:top w:val="none" w:sz="0" w:space="0" w:color="auto"/>
        <w:left w:val="none" w:sz="0" w:space="0" w:color="auto"/>
        <w:bottom w:val="none" w:sz="0" w:space="0" w:color="auto"/>
        <w:right w:val="none" w:sz="0" w:space="0" w:color="auto"/>
      </w:divBdr>
      <w:divsChild>
        <w:div w:id="1696077749">
          <w:marLeft w:val="0"/>
          <w:marRight w:val="0"/>
          <w:marTop w:val="0"/>
          <w:marBottom w:val="0"/>
          <w:divBdr>
            <w:top w:val="none" w:sz="0" w:space="0" w:color="auto"/>
            <w:left w:val="none" w:sz="0" w:space="0" w:color="auto"/>
            <w:bottom w:val="none" w:sz="0" w:space="0" w:color="auto"/>
            <w:right w:val="none" w:sz="0" w:space="0" w:color="auto"/>
          </w:divBdr>
          <w:divsChild>
            <w:div w:id="540826323">
              <w:marLeft w:val="0"/>
              <w:marRight w:val="0"/>
              <w:marTop w:val="0"/>
              <w:marBottom w:val="0"/>
              <w:divBdr>
                <w:top w:val="none" w:sz="0" w:space="0" w:color="auto"/>
                <w:left w:val="none" w:sz="0" w:space="0" w:color="auto"/>
                <w:bottom w:val="none" w:sz="0" w:space="0" w:color="auto"/>
                <w:right w:val="none" w:sz="0" w:space="0" w:color="auto"/>
              </w:divBdr>
              <w:divsChild>
                <w:div w:id="2006468137">
                  <w:marLeft w:val="0"/>
                  <w:marRight w:val="0"/>
                  <w:marTop w:val="0"/>
                  <w:marBottom w:val="0"/>
                  <w:divBdr>
                    <w:top w:val="none" w:sz="0" w:space="0" w:color="auto"/>
                    <w:left w:val="none" w:sz="0" w:space="0" w:color="auto"/>
                    <w:bottom w:val="none" w:sz="0" w:space="0" w:color="auto"/>
                    <w:right w:val="none" w:sz="0" w:space="0" w:color="auto"/>
                  </w:divBdr>
                  <w:divsChild>
                    <w:div w:id="902833665">
                      <w:marLeft w:val="0"/>
                      <w:marRight w:val="0"/>
                      <w:marTop w:val="0"/>
                      <w:marBottom w:val="0"/>
                      <w:divBdr>
                        <w:top w:val="none" w:sz="0" w:space="0" w:color="auto"/>
                        <w:left w:val="none" w:sz="0" w:space="0" w:color="auto"/>
                        <w:bottom w:val="none" w:sz="0" w:space="0" w:color="auto"/>
                        <w:right w:val="none" w:sz="0" w:space="0" w:color="auto"/>
                      </w:divBdr>
                      <w:divsChild>
                        <w:div w:id="2088918701">
                          <w:marLeft w:val="0"/>
                          <w:marRight w:val="0"/>
                          <w:marTop w:val="0"/>
                          <w:marBottom w:val="0"/>
                          <w:divBdr>
                            <w:top w:val="none" w:sz="0" w:space="0" w:color="auto"/>
                            <w:left w:val="none" w:sz="0" w:space="0" w:color="auto"/>
                            <w:bottom w:val="none" w:sz="0" w:space="0" w:color="auto"/>
                            <w:right w:val="none" w:sz="0" w:space="0" w:color="auto"/>
                          </w:divBdr>
                          <w:divsChild>
                            <w:div w:id="1814060445">
                              <w:marLeft w:val="0"/>
                              <w:marRight w:val="0"/>
                              <w:marTop w:val="0"/>
                              <w:marBottom w:val="0"/>
                              <w:divBdr>
                                <w:top w:val="none" w:sz="0" w:space="0" w:color="auto"/>
                                <w:left w:val="none" w:sz="0" w:space="0" w:color="auto"/>
                                <w:bottom w:val="none" w:sz="0" w:space="0" w:color="auto"/>
                                <w:right w:val="none" w:sz="0" w:space="0" w:color="auto"/>
                              </w:divBdr>
                              <w:divsChild>
                                <w:div w:id="25834432">
                                  <w:marLeft w:val="0"/>
                                  <w:marRight w:val="0"/>
                                  <w:marTop w:val="0"/>
                                  <w:marBottom w:val="0"/>
                                  <w:divBdr>
                                    <w:top w:val="none" w:sz="0" w:space="0" w:color="auto"/>
                                    <w:left w:val="none" w:sz="0" w:space="0" w:color="auto"/>
                                    <w:bottom w:val="none" w:sz="0" w:space="0" w:color="auto"/>
                                    <w:right w:val="none" w:sz="0" w:space="0" w:color="auto"/>
                                  </w:divBdr>
                                  <w:divsChild>
                                    <w:div w:id="422461908">
                                      <w:marLeft w:val="0"/>
                                      <w:marRight w:val="0"/>
                                      <w:marTop w:val="0"/>
                                      <w:marBottom w:val="0"/>
                                      <w:divBdr>
                                        <w:top w:val="none" w:sz="0" w:space="0" w:color="auto"/>
                                        <w:left w:val="none" w:sz="0" w:space="0" w:color="auto"/>
                                        <w:bottom w:val="none" w:sz="0" w:space="0" w:color="auto"/>
                                        <w:right w:val="none" w:sz="0" w:space="0" w:color="auto"/>
                                      </w:divBdr>
                                      <w:divsChild>
                                        <w:div w:id="632634920">
                                          <w:marLeft w:val="0"/>
                                          <w:marRight w:val="0"/>
                                          <w:marTop w:val="0"/>
                                          <w:marBottom w:val="0"/>
                                          <w:divBdr>
                                            <w:top w:val="none" w:sz="0" w:space="0" w:color="auto"/>
                                            <w:left w:val="none" w:sz="0" w:space="0" w:color="auto"/>
                                            <w:bottom w:val="none" w:sz="0" w:space="0" w:color="auto"/>
                                            <w:right w:val="none" w:sz="0" w:space="0" w:color="auto"/>
                                          </w:divBdr>
                                          <w:divsChild>
                                            <w:div w:id="662007983">
                                              <w:marLeft w:val="0"/>
                                              <w:marRight w:val="0"/>
                                              <w:marTop w:val="0"/>
                                              <w:marBottom w:val="0"/>
                                              <w:divBdr>
                                                <w:top w:val="none" w:sz="0" w:space="0" w:color="auto"/>
                                                <w:left w:val="none" w:sz="0" w:space="0" w:color="auto"/>
                                                <w:bottom w:val="none" w:sz="0" w:space="0" w:color="auto"/>
                                                <w:right w:val="none" w:sz="0" w:space="0" w:color="auto"/>
                                              </w:divBdr>
                                              <w:divsChild>
                                                <w:div w:id="830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2932107">
          <w:marLeft w:val="0"/>
          <w:marRight w:val="0"/>
          <w:marTop w:val="0"/>
          <w:marBottom w:val="0"/>
          <w:divBdr>
            <w:top w:val="none" w:sz="0" w:space="0" w:color="auto"/>
            <w:left w:val="none" w:sz="0" w:space="0" w:color="auto"/>
            <w:bottom w:val="none" w:sz="0" w:space="0" w:color="auto"/>
            <w:right w:val="none" w:sz="0" w:space="0" w:color="auto"/>
          </w:divBdr>
          <w:divsChild>
            <w:div w:id="1692100763">
              <w:marLeft w:val="0"/>
              <w:marRight w:val="0"/>
              <w:marTop w:val="0"/>
              <w:marBottom w:val="0"/>
              <w:divBdr>
                <w:top w:val="none" w:sz="0" w:space="0" w:color="auto"/>
                <w:left w:val="none" w:sz="0" w:space="0" w:color="auto"/>
                <w:bottom w:val="none" w:sz="0" w:space="0" w:color="auto"/>
                <w:right w:val="none" w:sz="0" w:space="0" w:color="auto"/>
              </w:divBdr>
              <w:divsChild>
                <w:div w:id="1405296588">
                  <w:marLeft w:val="0"/>
                  <w:marRight w:val="0"/>
                  <w:marTop w:val="0"/>
                  <w:marBottom w:val="0"/>
                  <w:divBdr>
                    <w:top w:val="none" w:sz="0" w:space="0" w:color="auto"/>
                    <w:left w:val="none" w:sz="0" w:space="0" w:color="auto"/>
                    <w:bottom w:val="none" w:sz="0" w:space="0" w:color="auto"/>
                    <w:right w:val="none" w:sz="0" w:space="0" w:color="auto"/>
                  </w:divBdr>
                  <w:divsChild>
                    <w:div w:id="578097596">
                      <w:marLeft w:val="0"/>
                      <w:marRight w:val="0"/>
                      <w:marTop w:val="0"/>
                      <w:marBottom w:val="0"/>
                      <w:divBdr>
                        <w:top w:val="none" w:sz="0" w:space="0" w:color="auto"/>
                        <w:left w:val="none" w:sz="0" w:space="0" w:color="auto"/>
                        <w:bottom w:val="none" w:sz="0" w:space="0" w:color="auto"/>
                        <w:right w:val="none" w:sz="0" w:space="0" w:color="auto"/>
                      </w:divBdr>
                      <w:divsChild>
                        <w:div w:id="1316371404">
                          <w:marLeft w:val="0"/>
                          <w:marRight w:val="0"/>
                          <w:marTop w:val="0"/>
                          <w:marBottom w:val="0"/>
                          <w:divBdr>
                            <w:top w:val="none" w:sz="0" w:space="0" w:color="auto"/>
                            <w:left w:val="none" w:sz="0" w:space="0" w:color="auto"/>
                            <w:bottom w:val="none" w:sz="0" w:space="0" w:color="auto"/>
                            <w:right w:val="none" w:sz="0" w:space="0" w:color="auto"/>
                          </w:divBdr>
                          <w:divsChild>
                            <w:div w:id="337002888">
                              <w:marLeft w:val="0"/>
                              <w:marRight w:val="0"/>
                              <w:marTop w:val="0"/>
                              <w:marBottom w:val="0"/>
                              <w:divBdr>
                                <w:top w:val="none" w:sz="0" w:space="0" w:color="auto"/>
                                <w:left w:val="none" w:sz="0" w:space="0" w:color="auto"/>
                                <w:bottom w:val="none" w:sz="0" w:space="0" w:color="auto"/>
                                <w:right w:val="none" w:sz="0" w:space="0" w:color="auto"/>
                              </w:divBdr>
                            </w:div>
                            <w:div w:id="327834459">
                              <w:marLeft w:val="0"/>
                              <w:marRight w:val="0"/>
                              <w:marTop w:val="0"/>
                              <w:marBottom w:val="0"/>
                              <w:divBdr>
                                <w:top w:val="none" w:sz="0" w:space="0" w:color="auto"/>
                                <w:left w:val="none" w:sz="0" w:space="0" w:color="auto"/>
                                <w:bottom w:val="none" w:sz="0" w:space="0" w:color="auto"/>
                                <w:right w:val="none" w:sz="0" w:space="0" w:color="auto"/>
                              </w:divBdr>
                              <w:divsChild>
                                <w:div w:id="563489966">
                                  <w:marLeft w:val="0"/>
                                  <w:marRight w:val="0"/>
                                  <w:marTop w:val="0"/>
                                  <w:marBottom w:val="0"/>
                                  <w:divBdr>
                                    <w:top w:val="none" w:sz="0" w:space="0" w:color="auto"/>
                                    <w:left w:val="none" w:sz="0" w:space="0" w:color="auto"/>
                                    <w:bottom w:val="none" w:sz="0" w:space="0" w:color="auto"/>
                                    <w:right w:val="none" w:sz="0" w:space="0" w:color="auto"/>
                                  </w:divBdr>
                                  <w:divsChild>
                                    <w:div w:id="1409963228">
                                      <w:marLeft w:val="0"/>
                                      <w:marRight w:val="0"/>
                                      <w:marTop w:val="0"/>
                                      <w:marBottom w:val="0"/>
                                      <w:divBdr>
                                        <w:top w:val="none" w:sz="0" w:space="0" w:color="auto"/>
                                        <w:left w:val="none" w:sz="0" w:space="0" w:color="auto"/>
                                        <w:bottom w:val="none" w:sz="0" w:space="0" w:color="auto"/>
                                        <w:right w:val="none" w:sz="0" w:space="0" w:color="auto"/>
                                      </w:divBdr>
                                      <w:divsChild>
                                        <w:div w:id="886793102">
                                          <w:marLeft w:val="0"/>
                                          <w:marRight w:val="0"/>
                                          <w:marTop w:val="0"/>
                                          <w:marBottom w:val="0"/>
                                          <w:divBdr>
                                            <w:top w:val="none" w:sz="0" w:space="0" w:color="auto"/>
                                            <w:left w:val="none" w:sz="0" w:space="0" w:color="auto"/>
                                            <w:bottom w:val="none" w:sz="0" w:space="0" w:color="auto"/>
                                            <w:right w:val="none" w:sz="0" w:space="0" w:color="auto"/>
                                          </w:divBdr>
                                          <w:divsChild>
                                            <w:div w:id="1868910605">
                                              <w:marLeft w:val="0"/>
                                              <w:marRight w:val="0"/>
                                              <w:marTop w:val="0"/>
                                              <w:marBottom w:val="0"/>
                                              <w:divBdr>
                                                <w:top w:val="none" w:sz="0" w:space="0" w:color="auto"/>
                                                <w:left w:val="none" w:sz="0" w:space="0" w:color="auto"/>
                                                <w:bottom w:val="none" w:sz="0" w:space="0" w:color="auto"/>
                                                <w:right w:val="none" w:sz="0" w:space="0" w:color="auto"/>
                                              </w:divBdr>
                                              <w:divsChild>
                                                <w:div w:id="4522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151828">
          <w:marLeft w:val="0"/>
          <w:marRight w:val="0"/>
          <w:marTop w:val="0"/>
          <w:marBottom w:val="0"/>
          <w:divBdr>
            <w:top w:val="none" w:sz="0" w:space="0" w:color="auto"/>
            <w:left w:val="none" w:sz="0" w:space="0" w:color="auto"/>
            <w:bottom w:val="none" w:sz="0" w:space="0" w:color="auto"/>
            <w:right w:val="none" w:sz="0" w:space="0" w:color="auto"/>
          </w:divBdr>
          <w:divsChild>
            <w:div w:id="774449031">
              <w:marLeft w:val="0"/>
              <w:marRight w:val="0"/>
              <w:marTop w:val="0"/>
              <w:marBottom w:val="0"/>
              <w:divBdr>
                <w:top w:val="none" w:sz="0" w:space="0" w:color="auto"/>
                <w:left w:val="none" w:sz="0" w:space="0" w:color="auto"/>
                <w:bottom w:val="none" w:sz="0" w:space="0" w:color="auto"/>
                <w:right w:val="none" w:sz="0" w:space="0" w:color="auto"/>
              </w:divBdr>
              <w:divsChild>
                <w:div w:id="1775397413">
                  <w:marLeft w:val="0"/>
                  <w:marRight w:val="0"/>
                  <w:marTop w:val="0"/>
                  <w:marBottom w:val="0"/>
                  <w:divBdr>
                    <w:top w:val="none" w:sz="0" w:space="0" w:color="auto"/>
                    <w:left w:val="none" w:sz="0" w:space="0" w:color="auto"/>
                    <w:bottom w:val="none" w:sz="0" w:space="0" w:color="auto"/>
                    <w:right w:val="none" w:sz="0" w:space="0" w:color="auto"/>
                  </w:divBdr>
                  <w:divsChild>
                    <w:div w:id="452485887">
                      <w:marLeft w:val="0"/>
                      <w:marRight w:val="0"/>
                      <w:marTop w:val="0"/>
                      <w:marBottom w:val="0"/>
                      <w:divBdr>
                        <w:top w:val="none" w:sz="0" w:space="0" w:color="auto"/>
                        <w:left w:val="none" w:sz="0" w:space="0" w:color="auto"/>
                        <w:bottom w:val="none" w:sz="0" w:space="0" w:color="auto"/>
                        <w:right w:val="none" w:sz="0" w:space="0" w:color="auto"/>
                      </w:divBdr>
                      <w:divsChild>
                        <w:div w:id="473764509">
                          <w:marLeft w:val="0"/>
                          <w:marRight w:val="0"/>
                          <w:marTop w:val="0"/>
                          <w:marBottom w:val="0"/>
                          <w:divBdr>
                            <w:top w:val="none" w:sz="0" w:space="0" w:color="auto"/>
                            <w:left w:val="none" w:sz="0" w:space="0" w:color="auto"/>
                            <w:bottom w:val="none" w:sz="0" w:space="0" w:color="auto"/>
                            <w:right w:val="none" w:sz="0" w:space="0" w:color="auto"/>
                          </w:divBdr>
                          <w:divsChild>
                            <w:div w:id="341712670">
                              <w:marLeft w:val="0"/>
                              <w:marRight w:val="0"/>
                              <w:marTop w:val="0"/>
                              <w:marBottom w:val="0"/>
                              <w:divBdr>
                                <w:top w:val="none" w:sz="0" w:space="0" w:color="auto"/>
                                <w:left w:val="none" w:sz="0" w:space="0" w:color="auto"/>
                                <w:bottom w:val="none" w:sz="0" w:space="0" w:color="auto"/>
                                <w:right w:val="none" w:sz="0" w:space="0" w:color="auto"/>
                              </w:divBdr>
                            </w:div>
                            <w:div w:id="716128838">
                              <w:marLeft w:val="0"/>
                              <w:marRight w:val="0"/>
                              <w:marTop w:val="0"/>
                              <w:marBottom w:val="0"/>
                              <w:divBdr>
                                <w:top w:val="none" w:sz="0" w:space="0" w:color="auto"/>
                                <w:left w:val="none" w:sz="0" w:space="0" w:color="auto"/>
                                <w:bottom w:val="none" w:sz="0" w:space="0" w:color="auto"/>
                                <w:right w:val="none" w:sz="0" w:space="0" w:color="auto"/>
                              </w:divBdr>
                              <w:divsChild>
                                <w:div w:id="1811165779">
                                  <w:marLeft w:val="0"/>
                                  <w:marRight w:val="0"/>
                                  <w:marTop w:val="0"/>
                                  <w:marBottom w:val="0"/>
                                  <w:divBdr>
                                    <w:top w:val="none" w:sz="0" w:space="0" w:color="auto"/>
                                    <w:left w:val="none" w:sz="0" w:space="0" w:color="auto"/>
                                    <w:bottom w:val="none" w:sz="0" w:space="0" w:color="auto"/>
                                    <w:right w:val="none" w:sz="0" w:space="0" w:color="auto"/>
                                  </w:divBdr>
                                  <w:divsChild>
                                    <w:div w:id="1314287093">
                                      <w:marLeft w:val="0"/>
                                      <w:marRight w:val="0"/>
                                      <w:marTop w:val="0"/>
                                      <w:marBottom w:val="0"/>
                                      <w:divBdr>
                                        <w:top w:val="none" w:sz="0" w:space="0" w:color="auto"/>
                                        <w:left w:val="none" w:sz="0" w:space="0" w:color="auto"/>
                                        <w:bottom w:val="none" w:sz="0" w:space="0" w:color="auto"/>
                                        <w:right w:val="none" w:sz="0" w:space="0" w:color="auto"/>
                                      </w:divBdr>
                                      <w:divsChild>
                                        <w:div w:id="1060860231">
                                          <w:marLeft w:val="0"/>
                                          <w:marRight w:val="0"/>
                                          <w:marTop w:val="0"/>
                                          <w:marBottom w:val="0"/>
                                          <w:divBdr>
                                            <w:top w:val="none" w:sz="0" w:space="0" w:color="auto"/>
                                            <w:left w:val="none" w:sz="0" w:space="0" w:color="auto"/>
                                            <w:bottom w:val="none" w:sz="0" w:space="0" w:color="auto"/>
                                            <w:right w:val="none" w:sz="0" w:space="0" w:color="auto"/>
                                          </w:divBdr>
                                          <w:divsChild>
                                            <w:div w:id="3364715">
                                              <w:marLeft w:val="0"/>
                                              <w:marRight w:val="0"/>
                                              <w:marTop w:val="0"/>
                                              <w:marBottom w:val="0"/>
                                              <w:divBdr>
                                                <w:top w:val="none" w:sz="0" w:space="0" w:color="auto"/>
                                                <w:left w:val="none" w:sz="0" w:space="0" w:color="auto"/>
                                                <w:bottom w:val="none" w:sz="0" w:space="0" w:color="auto"/>
                                                <w:right w:val="none" w:sz="0" w:space="0" w:color="auto"/>
                                              </w:divBdr>
                                              <w:divsChild>
                                                <w:div w:id="158599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3264693">
      <w:bodyDiv w:val="1"/>
      <w:marLeft w:val="0"/>
      <w:marRight w:val="0"/>
      <w:marTop w:val="0"/>
      <w:marBottom w:val="0"/>
      <w:divBdr>
        <w:top w:val="none" w:sz="0" w:space="0" w:color="auto"/>
        <w:left w:val="none" w:sz="0" w:space="0" w:color="auto"/>
        <w:bottom w:val="none" w:sz="0" w:space="0" w:color="auto"/>
        <w:right w:val="none" w:sz="0" w:space="0" w:color="auto"/>
      </w:divBdr>
      <w:divsChild>
        <w:div w:id="1674143576">
          <w:marLeft w:val="-225"/>
          <w:marRight w:val="-225"/>
          <w:marTop w:val="0"/>
          <w:marBottom w:val="0"/>
          <w:divBdr>
            <w:top w:val="none" w:sz="0" w:space="0" w:color="auto"/>
            <w:left w:val="none" w:sz="0" w:space="0" w:color="auto"/>
            <w:bottom w:val="none" w:sz="0" w:space="0" w:color="auto"/>
            <w:right w:val="none" w:sz="0" w:space="0" w:color="auto"/>
          </w:divBdr>
          <w:divsChild>
            <w:div w:id="1223326925">
              <w:marLeft w:val="0"/>
              <w:marRight w:val="0"/>
              <w:marTop w:val="0"/>
              <w:marBottom w:val="0"/>
              <w:divBdr>
                <w:top w:val="none" w:sz="0" w:space="0" w:color="auto"/>
                <w:left w:val="none" w:sz="0" w:space="0" w:color="auto"/>
                <w:bottom w:val="none" w:sz="0" w:space="0" w:color="auto"/>
                <w:right w:val="none" w:sz="0" w:space="0" w:color="auto"/>
              </w:divBdr>
            </w:div>
          </w:divsChild>
        </w:div>
        <w:div w:id="137960333">
          <w:marLeft w:val="0"/>
          <w:marRight w:val="0"/>
          <w:marTop w:val="150"/>
          <w:marBottom w:val="0"/>
          <w:divBdr>
            <w:top w:val="none" w:sz="0" w:space="0" w:color="auto"/>
            <w:left w:val="none" w:sz="0" w:space="0" w:color="auto"/>
            <w:bottom w:val="none" w:sz="0" w:space="0" w:color="auto"/>
            <w:right w:val="none" w:sz="0" w:space="0" w:color="auto"/>
          </w:divBdr>
          <w:divsChild>
            <w:div w:id="127631154">
              <w:marLeft w:val="0"/>
              <w:marRight w:val="0"/>
              <w:marTop w:val="0"/>
              <w:marBottom w:val="300"/>
              <w:divBdr>
                <w:top w:val="none" w:sz="0" w:space="0" w:color="auto"/>
                <w:left w:val="none" w:sz="0" w:space="0" w:color="auto"/>
                <w:bottom w:val="none" w:sz="0" w:space="0" w:color="auto"/>
                <w:right w:val="none" w:sz="0" w:space="0" w:color="auto"/>
              </w:divBdr>
              <w:divsChild>
                <w:div w:id="64111159">
                  <w:marLeft w:val="0"/>
                  <w:marRight w:val="0"/>
                  <w:marTop w:val="0"/>
                  <w:marBottom w:val="0"/>
                  <w:divBdr>
                    <w:top w:val="none" w:sz="0" w:space="0" w:color="auto"/>
                    <w:left w:val="none" w:sz="0" w:space="0" w:color="auto"/>
                    <w:bottom w:val="none" w:sz="0" w:space="0" w:color="auto"/>
                    <w:right w:val="none" w:sz="0" w:space="0" w:color="auto"/>
                  </w:divBdr>
                  <w:divsChild>
                    <w:div w:id="1859660429">
                      <w:marLeft w:val="0"/>
                      <w:marRight w:val="0"/>
                      <w:marTop w:val="0"/>
                      <w:marBottom w:val="0"/>
                      <w:divBdr>
                        <w:top w:val="none" w:sz="0" w:space="0" w:color="auto"/>
                        <w:left w:val="none" w:sz="0" w:space="0" w:color="auto"/>
                        <w:bottom w:val="none" w:sz="0" w:space="0" w:color="auto"/>
                        <w:right w:val="none" w:sz="0" w:space="0" w:color="auto"/>
                      </w:divBdr>
                    </w:div>
                  </w:divsChild>
                </w:div>
                <w:div w:id="1786578090">
                  <w:marLeft w:val="0"/>
                  <w:marRight w:val="0"/>
                  <w:marTop w:val="0"/>
                  <w:marBottom w:val="0"/>
                  <w:divBdr>
                    <w:top w:val="none" w:sz="0" w:space="0" w:color="auto"/>
                    <w:left w:val="none" w:sz="0" w:space="0" w:color="auto"/>
                    <w:bottom w:val="none" w:sz="0" w:space="0" w:color="auto"/>
                    <w:right w:val="none" w:sz="0" w:space="0" w:color="auto"/>
                  </w:divBdr>
                  <w:divsChild>
                    <w:div w:id="2115399921">
                      <w:marLeft w:val="0"/>
                      <w:marRight w:val="0"/>
                      <w:marTop w:val="0"/>
                      <w:marBottom w:val="0"/>
                      <w:divBdr>
                        <w:top w:val="none" w:sz="0" w:space="0" w:color="auto"/>
                        <w:left w:val="none" w:sz="0" w:space="0" w:color="auto"/>
                        <w:bottom w:val="none" w:sz="0" w:space="0" w:color="auto"/>
                        <w:right w:val="none" w:sz="0" w:space="0" w:color="auto"/>
                      </w:divBdr>
                      <w:divsChild>
                        <w:div w:id="144516442">
                          <w:marLeft w:val="150"/>
                          <w:marRight w:val="150"/>
                          <w:marTop w:val="0"/>
                          <w:marBottom w:val="0"/>
                          <w:divBdr>
                            <w:top w:val="none" w:sz="0" w:space="0" w:color="auto"/>
                            <w:left w:val="none" w:sz="0" w:space="0" w:color="auto"/>
                            <w:bottom w:val="none" w:sz="0" w:space="0" w:color="auto"/>
                            <w:right w:val="none" w:sz="0" w:space="0" w:color="auto"/>
                          </w:divBdr>
                          <w:divsChild>
                            <w:div w:id="115194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86650">
              <w:marLeft w:val="0"/>
              <w:marRight w:val="0"/>
              <w:marTop w:val="0"/>
              <w:marBottom w:val="0"/>
              <w:divBdr>
                <w:top w:val="none" w:sz="0" w:space="0" w:color="auto"/>
                <w:left w:val="none" w:sz="0" w:space="0" w:color="auto"/>
                <w:bottom w:val="none" w:sz="0" w:space="0" w:color="auto"/>
                <w:right w:val="none" w:sz="0" w:space="0" w:color="auto"/>
              </w:divBdr>
              <w:divsChild>
                <w:div w:id="1626081020">
                  <w:marLeft w:val="0"/>
                  <w:marRight w:val="0"/>
                  <w:marTop w:val="0"/>
                  <w:marBottom w:val="0"/>
                  <w:divBdr>
                    <w:top w:val="none" w:sz="0" w:space="0" w:color="auto"/>
                    <w:left w:val="none" w:sz="0" w:space="0" w:color="auto"/>
                    <w:bottom w:val="none" w:sz="0" w:space="0" w:color="auto"/>
                    <w:right w:val="none" w:sz="0" w:space="0" w:color="auto"/>
                  </w:divBdr>
                </w:div>
                <w:div w:id="1864129875">
                  <w:marLeft w:val="0"/>
                  <w:marRight w:val="0"/>
                  <w:marTop w:val="0"/>
                  <w:marBottom w:val="0"/>
                  <w:divBdr>
                    <w:top w:val="none" w:sz="0" w:space="0" w:color="auto"/>
                    <w:left w:val="none" w:sz="0" w:space="0" w:color="auto"/>
                    <w:bottom w:val="none" w:sz="0" w:space="0" w:color="auto"/>
                    <w:right w:val="none" w:sz="0" w:space="0" w:color="auto"/>
                  </w:divBdr>
                </w:div>
                <w:div w:id="1430350699">
                  <w:marLeft w:val="0"/>
                  <w:marRight w:val="0"/>
                  <w:marTop w:val="0"/>
                  <w:marBottom w:val="0"/>
                  <w:divBdr>
                    <w:top w:val="none" w:sz="0" w:space="0" w:color="auto"/>
                    <w:left w:val="none" w:sz="0" w:space="0" w:color="auto"/>
                    <w:bottom w:val="none" w:sz="0" w:space="0" w:color="auto"/>
                    <w:right w:val="none" w:sz="0" w:space="0" w:color="auto"/>
                  </w:divBdr>
                </w:div>
                <w:div w:id="262423721">
                  <w:marLeft w:val="0"/>
                  <w:marRight w:val="0"/>
                  <w:marTop w:val="0"/>
                  <w:marBottom w:val="0"/>
                  <w:divBdr>
                    <w:top w:val="none" w:sz="0" w:space="0" w:color="auto"/>
                    <w:left w:val="none" w:sz="0" w:space="0" w:color="auto"/>
                    <w:bottom w:val="none" w:sz="0" w:space="0" w:color="auto"/>
                    <w:right w:val="none" w:sz="0" w:space="0" w:color="auto"/>
                  </w:divBdr>
                </w:div>
                <w:div w:id="7042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27189">
          <w:marLeft w:val="0"/>
          <w:marRight w:val="0"/>
          <w:marTop w:val="0"/>
          <w:marBottom w:val="0"/>
          <w:divBdr>
            <w:top w:val="none" w:sz="0" w:space="0" w:color="auto"/>
            <w:left w:val="none" w:sz="0" w:space="0" w:color="auto"/>
            <w:bottom w:val="none" w:sz="0" w:space="0" w:color="auto"/>
            <w:right w:val="none" w:sz="0" w:space="0" w:color="auto"/>
          </w:divBdr>
          <w:divsChild>
            <w:div w:id="1865359785">
              <w:marLeft w:val="0"/>
              <w:marRight w:val="0"/>
              <w:marTop w:val="0"/>
              <w:marBottom w:val="0"/>
              <w:divBdr>
                <w:top w:val="none" w:sz="0" w:space="0" w:color="auto"/>
                <w:left w:val="none" w:sz="0" w:space="0" w:color="auto"/>
                <w:bottom w:val="none" w:sz="0" w:space="0" w:color="auto"/>
                <w:right w:val="none" w:sz="0" w:space="0" w:color="auto"/>
              </w:divBdr>
              <w:divsChild>
                <w:div w:id="190644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22351">
      <w:bodyDiv w:val="1"/>
      <w:marLeft w:val="0"/>
      <w:marRight w:val="0"/>
      <w:marTop w:val="0"/>
      <w:marBottom w:val="0"/>
      <w:divBdr>
        <w:top w:val="none" w:sz="0" w:space="0" w:color="auto"/>
        <w:left w:val="none" w:sz="0" w:space="0" w:color="auto"/>
        <w:bottom w:val="none" w:sz="0" w:space="0" w:color="auto"/>
        <w:right w:val="none" w:sz="0" w:space="0" w:color="auto"/>
      </w:divBdr>
      <w:divsChild>
        <w:div w:id="1720936507">
          <w:marLeft w:val="-225"/>
          <w:marRight w:val="-225"/>
          <w:marTop w:val="0"/>
          <w:marBottom w:val="0"/>
          <w:divBdr>
            <w:top w:val="none" w:sz="0" w:space="0" w:color="auto"/>
            <w:left w:val="none" w:sz="0" w:space="0" w:color="auto"/>
            <w:bottom w:val="none" w:sz="0" w:space="0" w:color="auto"/>
            <w:right w:val="none" w:sz="0" w:space="0" w:color="auto"/>
          </w:divBdr>
          <w:divsChild>
            <w:div w:id="178372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1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tsamples.com/site/pages/browse.asp?type=93-Emergency%20Room%20Repo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2024-01-26T23:31:00Z</dcterms:created>
  <dcterms:modified xsi:type="dcterms:W3CDTF">2024-05-16T20:01:00Z</dcterms:modified>
</cp:coreProperties>
</file>